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403E" w:rsidRPr="00110223" w:rsidRDefault="00B1403E" w:rsidP="009164B8">
      <w:pPr>
        <w:jc w:val="center"/>
        <w:rPr>
          <w:rFonts w:cs="David"/>
          <w:b/>
          <w:bCs/>
          <w:szCs w:val="36"/>
        </w:rPr>
      </w:pPr>
      <w:r w:rsidRPr="00110223">
        <w:rPr>
          <w:rFonts w:cs="David"/>
          <w:b/>
          <w:bCs/>
          <w:szCs w:val="36"/>
          <w:rtl/>
        </w:rPr>
        <w:t xml:space="preserve">הסתברות וסטטיסטיקה </w:t>
      </w:r>
      <w:r w:rsidR="00E168BB" w:rsidRPr="00110223">
        <w:rPr>
          <w:rFonts w:cs="David"/>
          <w:b/>
          <w:bCs/>
          <w:szCs w:val="36"/>
          <w:rtl/>
        </w:rPr>
        <w:t>–</w:t>
      </w:r>
      <w:r w:rsidRPr="00110223">
        <w:rPr>
          <w:rFonts w:cs="David"/>
          <w:b/>
          <w:bCs/>
          <w:szCs w:val="36"/>
          <w:rtl/>
        </w:rPr>
        <w:t xml:space="preserve"> סילבוס</w:t>
      </w:r>
    </w:p>
    <w:p w:rsidR="00E168BB" w:rsidRPr="00110223" w:rsidRDefault="00E168BB" w:rsidP="00E168BB">
      <w:pPr>
        <w:jc w:val="center"/>
      </w:pPr>
    </w:p>
    <w:p w:rsidR="00E168BB" w:rsidRPr="00110223" w:rsidRDefault="00E168BB" w:rsidP="00E168BB">
      <w:pPr>
        <w:jc w:val="center"/>
      </w:pPr>
    </w:p>
    <w:p w:rsidR="00E168BB" w:rsidRPr="00110223" w:rsidRDefault="00E168BB" w:rsidP="00E168BB">
      <w:pPr>
        <w:pBdr>
          <w:top w:val="single" w:sz="10" w:space="0" w:color="000000"/>
          <w:left w:val="single" w:sz="10" w:space="0" w:color="000000"/>
          <w:bottom w:val="single" w:sz="10" w:space="0" w:color="000000"/>
          <w:right w:val="single" w:sz="10" w:space="0" w:color="000000"/>
          <w:between w:val="single" w:sz="10" w:space="0" w:color="000000"/>
        </w:pBdr>
      </w:pPr>
      <w:r w:rsidRPr="00110223">
        <w:rPr>
          <w:bCs/>
          <w:szCs w:val="22"/>
          <w:rtl/>
        </w:rPr>
        <w:t xml:space="preserve">מרצה: </w:t>
      </w:r>
      <w:r w:rsidRPr="00110223">
        <w:rPr>
          <w:szCs w:val="22"/>
          <w:rtl/>
        </w:rPr>
        <w:t xml:space="preserve">ד"ר </w:t>
      </w:r>
      <w:r w:rsidRPr="00110223">
        <w:rPr>
          <w:rFonts w:hint="cs"/>
          <w:szCs w:val="22"/>
          <w:rtl/>
        </w:rPr>
        <w:t>אלכסנדר קפלונובסקי</w:t>
      </w:r>
    </w:p>
    <w:p w:rsidR="00E168BB" w:rsidRPr="00110223" w:rsidRDefault="00E168BB" w:rsidP="00E168BB">
      <w:pPr>
        <w:pBdr>
          <w:top w:val="single" w:sz="10" w:space="0" w:color="000000"/>
          <w:left w:val="single" w:sz="10" w:space="0" w:color="000000"/>
          <w:bottom w:val="single" w:sz="10" w:space="0" w:color="000000"/>
          <w:right w:val="single" w:sz="10" w:space="0" w:color="000000"/>
          <w:between w:val="single" w:sz="10" w:space="0" w:color="000000"/>
        </w:pBdr>
      </w:pPr>
      <w:r w:rsidRPr="00110223">
        <w:rPr>
          <w:bCs/>
          <w:szCs w:val="22"/>
          <w:rtl/>
        </w:rPr>
        <w:t xml:space="preserve">שם שיעור: </w:t>
      </w:r>
      <w:r w:rsidRPr="00110223">
        <w:rPr>
          <w:szCs w:val="22"/>
          <w:rtl/>
        </w:rPr>
        <w:t>סטטיסטיקה והסתברות</w:t>
      </w:r>
    </w:p>
    <w:p w:rsidR="00E168BB" w:rsidRPr="00110223" w:rsidRDefault="00E168BB" w:rsidP="009568D2">
      <w:pPr>
        <w:pBdr>
          <w:top w:val="single" w:sz="10" w:space="0" w:color="000000"/>
          <w:left w:val="single" w:sz="10" w:space="0" w:color="000000"/>
          <w:bottom w:val="single" w:sz="10" w:space="0" w:color="000000"/>
          <w:right w:val="single" w:sz="10" w:space="0" w:color="000000"/>
          <w:between w:val="single" w:sz="10" w:space="0" w:color="000000"/>
        </w:pBdr>
      </w:pPr>
      <w:r w:rsidRPr="00110223">
        <w:rPr>
          <w:bCs/>
          <w:szCs w:val="22"/>
          <w:rtl/>
        </w:rPr>
        <w:t xml:space="preserve">מספר שיעור: </w:t>
      </w:r>
      <w:r w:rsidRPr="00110223">
        <w:rPr>
          <w:szCs w:val="22"/>
          <w:rtl/>
        </w:rPr>
        <w:t>2-4</w:t>
      </w:r>
      <w:r w:rsidR="00110223" w:rsidRPr="00110223">
        <w:rPr>
          <w:rFonts w:hint="cs"/>
          <w:szCs w:val="22"/>
          <w:rtl/>
        </w:rPr>
        <w:t>42</w:t>
      </w:r>
      <w:r w:rsidRPr="00110223">
        <w:rPr>
          <w:szCs w:val="22"/>
          <w:rtl/>
        </w:rPr>
        <w:t>2</w:t>
      </w:r>
      <w:r w:rsidR="00110223" w:rsidRPr="00110223">
        <w:rPr>
          <w:rFonts w:hint="cs"/>
          <w:szCs w:val="22"/>
          <w:rtl/>
        </w:rPr>
        <w:t>0</w:t>
      </w:r>
      <w:r w:rsidRPr="00110223">
        <w:rPr>
          <w:szCs w:val="22"/>
          <w:rtl/>
        </w:rPr>
        <w:t>10</w:t>
      </w:r>
    </w:p>
    <w:p w:rsidR="00E168BB" w:rsidRPr="00110223" w:rsidRDefault="00E168BB" w:rsidP="00890F34">
      <w:pPr>
        <w:pBdr>
          <w:top w:val="single" w:sz="10" w:space="0" w:color="000000"/>
          <w:left w:val="single" w:sz="10" w:space="0" w:color="000000"/>
          <w:bottom w:val="single" w:sz="10" w:space="0" w:color="000000"/>
          <w:right w:val="single" w:sz="10" w:space="0" w:color="000000"/>
          <w:between w:val="single" w:sz="10" w:space="0" w:color="000000"/>
        </w:pBdr>
      </w:pPr>
      <w:r w:rsidRPr="00110223">
        <w:rPr>
          <w:bCs/>
          <w:szCs w:val="22"/>
          <w:rtl/>
        </w:rPr>
        <w:t xml:space="preserve">סמסטר: </w:t>
      </w:r>
      <w:r w:rsidR="00890F34">
        <w:rPr>
          <w:rFonts w:hint="cs"/>
          <w:szCs w:val="22"/>
          <w:rtl/>
        </w:rPr>
        <w:t>ב</w:t>
      </w:r>
    </w:p>
    <w:p w:rsidR="00E168BB" w:rsidRPr="00110223" w:rsidRDefault="00E168BB" w:rsidP="00E168BB">
      <w:pPr>
        <w:pBdr>
          <w:top w:val="single" w:sz="10" w:space="0" w:color="000000"/>
          <w:left w:val="single" w:sz="10" w:space="0" w:color="000000"/>
          <w:bottom w:val="single" w:sz="10" w:space="0" w:color="000000"/>
          <w:right w:val="single" w:sz="10" w:space="0" w:color="000000"/>
          <w:between w:val="single" w:sz="10" w:space="0" w:color="000000"/>
        </w:pBdr>
      </w:pPr>
      <w:r w:rsidRPr="00110223">
        <w:rPr>
          <w:bCs/>
          <w:szCs w:val="22"/>
          <w:rtl/>
        </w:rPr>
        <w:t xml:space="preserve">שעות שבועיות: </w:t>
      </w:r>
      <w:r w:rsidRPr="00110223">
        <w:rPr>
          <w:szCs w:val="22"/>
          <w:rtl/>
        </w:rPr>
        <w:t>2</w:t>
      </w:r>
    </w:p>
    <w:p w:rsidR="00E168BB" w:rsidRPr="00110223" w:rsidRDefault="00E168BB" w:rsidP="00E168BB">
      <w:pPr>
        <w:pBdr>
          <w:top w:val="single" w:sz="10" w:space="0" w:color="000000"/>
          <w:left w:val="single" w:sz="10" w:space="0" w:color="000000"/>
          <w:bottom w:val="single" w:sz="10" w:space="0" w:color="000000"/>
          <w:right w:val="single" w:sz="10" w:space="0" w:color="000000"/>
          <w:between w:val="single" w:sz="10" w:space="0" w:color="000000"/>
        </w:pBdr>
      </w:pPr>
      <w:r w:rsidRPr="00110223">
        <w:rPr>
          <w:bCs/>
          <w:szCs w:val="22"/>
          <w:rtl/>
        </w:rPr>
        <w:t xml:space="preserve">נקודות זיכוי: </w:t>
      </w:r>
      <w:r w:rsidRPr="00110223">
        <w:rPr>
          <w:szCs w:val="22"/>
          <w:rtl/>
        </w:rPr>
        <w:t>3.5</w:t>
      </w:r>
    </w:p>
    <w:p w:rsidR="00E168BB" w:rsidRPr="00110223" w:rsidRDefault="00E168BB" w:rsidP="00E168BB">
      <w:pPr>
        <w:pBdr>
          <w:top w:val="single" w:sz="10" w:space="0" w:color="000000"/>
          <w:left w:val="single" w:sz="10" w:space="0" w:color="000000"/>
          <w:bottom w:val="single" w:sz="10" w:space="0" w:color="000000"/>
          <w:right w:val="single" w:sz="10" w:space="0" w:color="000000"/>
          <w:between w:val="single" w:sz="10" w:space="0" w:color="000000"/>
        </w:pBdr>
        <w:shd w:val="clear" w:color="auto" w:fill="D3D3D3"/>
      </w:pPr>
      <w:r w:rsidRPr="00110223">
        <w:rPr>
          <w:bCs/>
          <w:szCs w:val="26"/>
          <w:rtl/>
        </w:rPr>
        <w:t>דרישות קדם</w:t>
      </w:r>
    </w:p>
    <w:p w:rsidR="00E168BB" w:rsidRPr="00110223" w:rsidRDefault="00E168BB" w:rsidP="00E168BB">
      <w:pPr>
        <w:pBdr>
          <w:left w:val="single" w:sz="10" w:space="0" w:color="000000"/>
          <w:bottom w:val="single" w:sz="10" w:space="0" w:color="000000"/>
          <w:right w:val="single" w:sz="10" w:space="0" w:color="000000"/>
        </w:pBdr>
      </w:pPr>
      <w:r w:rsidRPr="00110223">
        <w:rPr>
          <w:szCs w:val="22"/>
          <w:rtl/>
        </w:rPr>
        <w:t>חשבון אינפיטסימלי 2 בציון 60</w:t>
      </w:r>
    </w:p>
    <w:p w:rsidR="00E168BB" w:rsidRPr="00110223" w:rsidRDefault="00E168BB" w:rsidP="00E168BB">
      <w:pPr>
        <w:jc w:val="center"/>
      </w:pPr>
    </w:p>
    <w:p w:rsidR="00E168BB" w:rsidRPr="00110223" w:rsidRDefault="00E168BB" w:rsidP="00E168BB">
      <w:pPr>
        <w:jc w:val="center"/>
      </w:pPr>
    </w:p>
    <w:p w:rsidR="00E168BB" w:rsidRPr="00110223" w:rsidRDefault="00E168BB" w:rsidP="00E168BB"/>
    <w:p w:rsidR="00E168BB" w:rsidRPr="00110223" w:rsidRDefault="00E168BB" w:rsidP="00E168BB">
      <w:pPr>
        <w:ind w:left="26"/>
        <w:rPr>
          <w:rFonts w:ascii="Arial Unicode MS" w:eastAsia="Arial Unicode MS" w:hAnsi="Arial Unicode MS" w:cs="Arial Unicode MS"/>
          <w:b/>
          <w:bCs/>
          <w:rtl/>
        </w:rPr>
      </w:pPr>
    </w:p>
    <w:p w:rsidR="00E168BB" w:rsidRPr="00110223" w:rsidRDefault="00E168BB" w:rsidP="00E168BB">
      <w:pPr>
        <w:numPr>
          <w:ilvl w:val="0"/>
          <w:numId w:val="2"/>
        </w:numPr>
        <w:rPr>
          <w:rFonts w:ascii="Arial Unicode MS" w:eastAsia="Arial Unicode MS" w:hAnsi="Arial Unicode MS" w:cs="Arial Unicode MS"/>
          <w:rtl/>
        </w:rPr>
      </w:pPr>
      <w:r w:rsidRPr="00110223">
        <w:rPr>
          <w:rFonts w:ascii="Arial Unicode MS" w:eastAsia="Arial Unicode MS" w:hAnsi="Arial Unicode MS" w:cs="Arial Unicode MS"/>
          <w:b/>
          <w:bCs/>
          <w:u w:val="single"/>
          <w:rtl/>
        </w:rPr>
        <w:t>מטרות הקורס</w:t>
      </w:r>
      <w:r w:rsidRPr="00110223">
        <w:rPr>
          <w:rFonts w:ascii="Arial Unicode MS" w:eastAsia="Arial Unicode MS" w:hAnsi="Arial Unicode MS" w:cs="Arial Unicode MS"/>
          <w:b/>
          <w:bCs/>
          <w:rtl/>
        </w:rPr>
        <w:t xml:space="preserve"> (מטרות על / מטרות ספציפיות): </w:t>
      </w:r>
    </w:p>
    <w:p w:rsidR="00E168BB" w:rsidRPr="00110223" w:rsidRDefault="00E168BB" w:rsidP="00E168BB">
      <w:pPr>
        <w:ind w:left="386"/>
        <w:rPr>
          <w:rFonts w:ascii="Arial Unicode MS" w:eastAsia="Arial Unicode MS" w:hAnsi="Arial Unicode MS" w:cs="Arial Unicode MS"/>
          <w:b/>
          <w:bCs/>
          <w:rtl/>
        </w:rPr>
      </w:pPr>
      <w:r w:rsidRPr="00110223">
        <w:rPr>
          <w:rFonts w:ascii="Arial Unicode MS" w:eastAsia="Arial Unicode MS" w:hAnsi="Arial Unicode MS" w:cs="Arial Unicode MS" w:hint="cs"/>
          <w:b/>
          <w:bCs/>
          <w:rtl/>
        </w:rPr>
        <w:t xml:space="preserve">להקנות לסטודנטים מושגים וחוקים בסיסיים מתורת ההסתברות הכוללים אלגברת מאורעות, התפלגויות, משתנים מקריים, משפטי גבול. </w:t>
      </w:r>
    </w:p>
    <w:p w:rsidR="00E168BB" w:rsidRPr="00110223" w:rsidRDefault="00E168BB" w:rsidP="00E168BB">
      <w:pPr>
        <w:ind w:left="386"/>
        <w:rPr>
          <w:rFonts w:ascii="Arial Unicode MS" w:eastAsia="Arial Unicode MS" w:hAnsi="Arial Unicode MS" w:cs="Arial Unicode MS"/>
          <w:b/>
          <w:bCs/>
          <w:rtl/>
        </w:rPr>
      </w:pPr>
      <w:r w:rsidRPr="00110223">
        <w:rPr>
          <w:rFonts w:ascii="Arial Unicode MS" w:eastAsia="Arial Unicode MS" w:hAnsi="Arial Unicode MS" w:cs="Arial Unicode MS" w:hint="cs"/>
          <w:b/>
          <w:bCs/>
          <w:rtl/>
        </w:rPr>
        <w:t>להקנות לסטודנטים רקע בסיסי בהסקה סטטיסטית.</w:t>
      </w:r>
    </w:p>
    <w:p w:rsidR="00E168BB" w:rsidRPr="00110223" w:rsidRDefault="00E168BB" w:rsidP="00E168BB">
      <w:pPr>
        <w:ind w:left="26"/>
        <w:rPr>
          <w:rFonts w:ascii="Arial Unicode MS" w:eastAsia="Arial Unicode MS" w:hAnsi="Arial Unicode MS" w:cs="Arial Unicode MS"/>
          <w:b/>
          <w:bCs/>
          <w:rtl/>
        </w:rPr>
      </w:pPr>
    </w:p>
    <w:p w:rsidR="00E168BB" w:rsidRPr="00110223" w:rsidRDefault="00E168BB" w:rsidP="00E168BB">
      <w:pPr>
        <w:ind w:left="26"/>
        <w:rPr>
          <w:rFonts w:ascii="Arial Unicode MS" w:eastAsia="Arial Unicode MS" w:hAnsi="Arial Unicode MS" w:cs="Arial Unicode MS"/>
        </w:rPr>
      </w:pPr>
      <w:r w:rsidRPr="00110223">
        <w:rPr>
          <w:rFonts w:ascii="Arial Unicode MS" w:eastAsia="Arial Unicode MS" w:hAnsi="Arial Unicode MS" w:cs="Arial Unicode MS"/>
          <w:b/>
          <w:bCs/>
          <w:rtl/>
        </w:rPr>
        <w:t xml:space="preserve">ב. </w:t>
      </w:r>
      <w:r w:rsidRPr="00110223">
        <w:rPr>
          <w:rFonts w:ascii="Arial Unicode MS" w:eastAsia="Arial Unicode MS" w:hAnsi="Arial Unicode MS" w:cs="Arial Unicode MS"/>
          <w:b/>
          <w:bCs/>
          <w:u w:val="single"/>
          <w:rtl/>
        </w:rPr>
        <w:t>תוכן הקורס</w:t>
      </w:r>
      <w:r w:rsidRPr="00110223">
        <w:rPr>
          <w:rFonts w:ascii="Arial Unicode MS" w:eastAsia="Arial Unicode MS" w:hAnsi="Arial Unicode MS" w:cs="Arial Unicode MS"/>
          <w:b/>
          <w:bCs/>
          <w:rtl/>
        </w:rPr>
        <w:t>:</w:t>
      </w:r>
      <w:r w:rsidRPr="00110223">
        <w:rPr>
          <w:rFonts w:ascii="Arial Unicode MS" w:eastAsia="Arial Unicode MS" w:hAnsi="Arial Unicode MS" w:cs="Arial Unicode MS"/>
          <w:rtl/>
        </w:rPr>
        <w:t xml:space="preserve"> </w:t>
      </w:r>
    </w:p>
    <w:p w:rsidR="00E168BB" w:rsidRPr="00110223" w:rsidRDefault="00E168BB" w:rsidP="00E168BB">
      <w:pPr>
        <w:ind w:left="26"/>
        <w:rPr>
          <w:rFonts w:ascii="Arial Unicode MS" w:eastAsia="Arial Unicode MS" w:hAnsi="Arial Unicode MS" w:cs="Arial Unicode MS"/>
        </w:rPr>
      </w:pPr>
    </w:p>
    <w:p w:rsidR="00E168BB" w:rsidRPr="00110223" w:rsidRDefault="00E168BB" w:rsidP="00E168BB">
      <w:pPr>
        <w:ind w:left="26"/>
        <w:rPr>
          <w:rFonts w:ascii="Arial Unicode MS" w:eastAsia="Arial Unicode MS" w:hAnsi="Arial Unicode MS" w:cs="Arial Unicode MS"/>
          <w:rtl/>
        </w:rPr>
      </w:pPr>
      <w:r w:rsidRPr="00110223">
        <w:rPr>
          <w:rFonts w:ascii="Arial Unicode MS" w:eastAsia="Arial Unicode MS" w:hAnsi="Arial Unicode MS" w:cs="Arial Unicode MS"/>
          <w:b/>
          <w:bCs/>
          <w:rtl/>
        </w:rPr>
        <w:t xml:space="preserve">    </w:t>
      </w:r>
      <w:r w:rsidRPr="00110223">
        <w:rPr>
          <w:rFonts w:ascii="Arial Unicode MS" w:eastAsia="Arial Unicode MS" w:hAnsi="Arial Unicode MS" w:cs="Arial Unicode MS"/>
          <w:b/>
          <w:bCs/>
          <w:u w:val="single"/>
          <w:rtl/>
        </w:rPr>
        <w:t>מהלך השיעורים</w:t>
      </w:r>
      <w:r w:rsidRPr="00110223">
        <w:rPr>
          <w:rFonts w:ascii="Arial Unicode MS" w:eastAsia="Arial Unicode MS" w:hAnsi="Arial Unicode MS" w:cs="Arial Unicode MS"/>
          <w:b/>
          <w:bCs/>
          <w:rtl/>
        </w:rPr>
        <w:t>:</w:t>
      </w:r>
      <w:r w:rsidRPr="00110223">
        <w:rPr>
          <w:rFonts w:ascii="Arial Unicode MS" w:eastAsia="Arial Unicode MS" w:hAnsi="Arial Unicode MS" w:cs="Arial Unicode MS"/>
          <w:rtl/>
        </w:rPr>
        <w:t xml:space="preserve"> </w:t>
      </w:r>
    </w:p>
    <w:p w:rsidR="00E168BB" w:rsidRPr="00110223" w:rsidRDefault="00E168BB" w:rsidP="00E168BB">
      <w:pPr>
        <w:ind w:left="26"/>
        <w:rPr>
          <w:rFonts w:ascii="Arial Unicode MS" w:eastAsia="Arial Unicode MS" w:hAnsi="Arial Unicode MS" w:cs="Arial Unicode MS"/>
        </w:rPr>
      </w:pPr>
    </w:p>
    <w:p w:rsidR="00E168BB" w:rsidRPr="00110223" w:rsidRDefault="00E168BB" w:rsidP="00E168BB">
      <w:pPr>
        <w:ind w:left="26"/>
        <w:rPr>
          <w:rFonts w:ascii="Arial Unicode MS" w:eastAsia="Arial Unicode MS" w:hAnsi="Arial Unicode MS" w:cs="Arial Unicode MS"/>
          <w:rtl/>
        </w:rPr>
      </w:pPr>
      <w:r w:rsidRPr="00110223">
        <w:rPr>
          <w:rFonts w:ascii="Arial Unicode MS" w:eastAsia="Arial Unicode MS" w:hAnsi="Arial Unicode MS" w:cs="Arial Unicode MS"/>
          <w:b/>
          <w:bCs/>
          <w:rtl/>
        </w:rPr>
        <w:t xml:space="preserve">    </w:t>
      </w:r>
      <w:r w:rsidRPr="00110223">
        <w:rPr>
          <w:rFonts w:ascii="Arial Unicode MS" w:eastAsia="Arial Unicode MS" w:hAnsi="Arial Unicode MS" w:cs="Arial Unicode MS"/>
          <w:b/>
          <w:bCs/>
          <w:u w:val="single"/>
          <w:rtl/>
        </w:rPr>
        <w:t>תכנית הוראה מפורטת לכל השיעורים</w:t>
      </w:r>
      <w:r w:rsidRPr="00110223">
        <w:rPr>
          <w:rFonts w:ascii="Arial Unicode MS" w:eastAsia="Arial Unicode MS" w:hAnsi="Arial Unicode MS" w:cs="Arial Unicode MS"/>
          <w:b/>
          <w:bCs/>
          <w:rtl/>
        </w:rPr>
        <w:t xml:space="preserve">: </w:t>
      </w:r>
    </w:p>
    <w:p w:rsidR="00E168BB" w:rsidRPr="00110223" w:rsidRDefault="00E168BB" w:rsidP="00E168BB">
      <w:pPr>
        <w:ind w:left="26"/>
        <w:rPr>
          <w:rFonts w:ascii="Arial Unicode MS" w:eastAsia="Arial Unicode MS" w:hAnsi="Arial Unicode MS" w:cs="Arial Unicode MS"/>
          <w:rtl/>
        </w:rPr>
      </w:pPr>
    </w:p>
    <w:p w:rsidR="00E168BB" w:rsidRPr="00110223" w:rsidRDefault="00E168BB" w:rsidP="009164B8">
      <w:pPr>
        <w:jc w:val="center"/>
        <w:rPr>
          <w:rFonts w:cs="David"/>
          <w:b/>
          <w:bCs/>
          <w:szCs w:val="36"/>
        </w:rPr>
      </w:pPr>
    </w:p>
    <w:p w:rsidR="00B1403E" w:rsidRPr="00110223" w:rsidRDefault="00B1403E" w:rsidP="009164B8">
      <w:pPr>
        <w:rPr>
          <w:rFonts w:cs="David"/>
          <w:b/>
          <w:bCs/>
          <w:szCs w:val="36"/>
          <w:rtl/>
        </w:rPr>
      </w:pPr>
    </w:p>
    <w:p w:rsidR="00B1403E" w:rsidRPr="00110223" w:rsidRDefault="00B1403E" w:rsidP="009164B8">
      <w:pPr>
        <w:rPr>
          <w:rFonts w:ascii="Arial" w:hAnsi="Arial" w:cs="David"/>
          <w:sz w:val="28"/>
          <w:szCs w:val="28"/>
        </w:rPr>
      </w:pPr>
      <w:r w:rsidRPr="00110223">
        <w:rPr>
          <w:rFonts w:cs="David"/>
          <w:sz w:val="28"/>
          <w:szCs w:val="28"/>
          <w:rtl/>
        </w:rPr>
        <w:t xml:space="preserve">שבוע   1     :  </w:t>
      </w:r>
      <w:r w:rsidRPr="00110223">
        <w:rPr>
          <w:rFonts w:cs="David"/>
          <w:b/>
          <w:bCs/>
          <w:szCs w:val="28"/>
          <w:u w:val="single"/>
          <w:rtl/>
        </w:rPr>
        <w:t xml:space="preserve">סטטיסטיקה תיאורית </w:t>
      </w:r>
      <w:r w:rsidRPr="00110223">
        <w:rPr>
          <w:rFonts w:cs="David"/>
          <w:sz w:val="28"/>
          <w:szCs w:val="28"/>
          <w:rtl/>
        </w:rPr>
        <w:t xml:space="preserve">- אכלוסיה ומדגם. ארגון נתונים. משתנה           </w:t>
      </w:r>
    </w:p>
    <w:p w:rsidR="00B1403E" w:rsidRPr="00110223" w:rsidRDefault="00B1403E" w:rsidP="009164B8">
      <w:pPr>
        <w:rPr>
          <w:rFonts w:cs="David"/>
          <w:sz w:val="28"/>
          <w:szCs w:val="28"/>
          <w:rtl/>
        </w:rPr>
      </w:pPr>
      <w:r w:rsidRPr="00110223">
        <w:rPr>
          <w:rFonts w:cs="David"/>
          <w:sz w:val="28"/>
          <w:szCs w:val="28"/>
          <w:rtl/>
        </w:rPr>
        <w:t xml:space="preserve">                      וסוגיו.  הצגת נתונים בעזרת טבלה וגרף. עיבוד נתונים, שכיחות.    </w:t>
      </w:r>
    </w:p>
    <w:p w:rsidR="00B1403E" w:rsidRPr="00110223" w:rsidRDefault="00B1403E" w:rsidP="009164B8">
      <w:pPr>
        <w:rPr>
          <w:rFonts w:cs="David"/>
          <w:sz w:val="28"/>
          <w:szCs w:val="28"/>
          <w:rtl/>
        </w:rPr>
      </w:pPr>
      <w:r w:rsidRPr="00110223">
        <w:rPr>
          <w:rFonts w:cs="David"/>
          <w:sz w:val="28"/>
          <w:szCs w:val="28"/>
          <w:rtl/>
        </w:rPr>
        <w:t xml:space="preserve">                      מדדים מרכזיים ומדדי פיזור.</w:t>
      </w:r>
    </w:p>
    <w:p w:rsidR="00B1403E" w:rsidRPr="00110223" w:rsidRDefault="00B1403E" w:rsidP="009164B8">
      <w:pPr>
        <w:rPr>
          <w:rFonts w:cs="David"/>
          <w:b/>
          <w:bCs/>
          <w:szCs w:val="36"/>
          <w:rtl/>
        </w:rPr>
      </w:pPr>
    </w:p>
    <w:p w:rsidR="00B1403E" w:rsidRPr="00110223" w:rsidRDefault="00B1403E" w:rsidP="009164B8">
      <w:pPr>
        <w:ind w:left="1286" w:hanging="1260"/>
        <w:rPr>
          <w:rFonts w:cs="David"/>
          <w:sz w:val="28"/>
          <w:szCs w:val="28"/>
          <w:rtl/>
        </w:rPr>
      </w:pPr>
    </w:p>
    <w:p w:rsidR="00B1403E" w:rsidRPr="00110223" w:rsidRDefault="00B1403E" w:rsidP="009164B8">
      <w:pPr>
        <w:ind w:left="1286" w:hanging="1260"/>
        <w:rPr>
          <w:rFonts w:cs="David"/>
          <w:szCs w:val="28"/>
          <w:rtl/>
        </w:rPr>
      </w:pPr>
      <w:r w:rsidRPr="00110223">
        <w:rPr>
          <w:rFonts w:cs="David"/>
          <w:sz w:val="28"/>
          <w:szCs w:val="28"/>
          <w:rtl/>
        </w:rPr>
        <w:t>שבוע   2   :</w:t>
      </w:r>
      <w:r w:rsidRPr="00110223">
        <w:rPr>
          <w:rFonts w:cs="David"/>
          <w:b/>
          <w:bCs/>
          <w:szCs w:val="32"/>
          <w:rtl/>
        </w:rPr>
        <w:t xml:space="preserve"> </w:t>
      </w:r>
      <w:r w:rsidRPr="00110223">
        <w:rPr>
          <w:rFonts w:cs="David"/>
          <w:b/>
          <w:bCs/>
          <w:szCs w:val="28"/>
          <w:u w:val="single"/>
          <w:rtl/>
        </w:rPr>
        <w:t xml:space="preserve">מושגי יסוד ואקסיומות </w:t>
      </w:r>
      <w:r w:rsidRPr="00110223">
        <w:rPr>
          <w:rFonts w:cs="David"/>
          <w:b/>
          <w:bCs/>
          <w:szCs w:val="28"/>
          <w:rtl/>
        </w:rPr>
        <w:t>–</w:t>
      </w:r>
      <w:r w:rsidRPr="00110223">
        <w:rPr>
          <w:rFonts w:cs="David"/>
          <w:szCs w:val="28"/>
          <w:rtl/>
        </w:rPr>
        <w:t xml:space="preserve">ניסוי מקרי, מאורעות מקריים, מרחב    מדגם, קבוצת מאורעות  מלאה, מאורעות זרים ולא זרים, אקסיומות  הסתברות.                              </w:t>
      </w:r>
    </w:p>
    <w:p w:rsidR="00B1403E" w:rsidRPr="00110223" w:rsidRDefault="00B1403E" w:rsidP="009164B8">
      <w:pPr>
        <w:ind w:left="1260"/>
        <w:rPr>
          <w:rFonts w:cs="David"/>
          <w:szCs w:val="28"/>
          <w:rtl/>
        </w:rPr>
      </w:pPr>
    </w:p>
    <w:p w:rsidR="00B1403E" w:rsidRPr="00110223" w:rsidRDefault="00B1403E" w:rsidP="009164B8">
      <w:pPr>
        <w:ind w:left="1260" w:hanging="1260"/>
        <w:rPr>
          <w:rFonts w:cs="David"/>
          <w:sz w:val="28"/>
          <w:szCs w:val="28"/>
          <w:rtl/>
        </w:rPr>
      </w:pPr>
      <w:r w:rsidRPr="00110223">
        <w:rPr>
          <w:rFonts w:cs="David"/>
          <w:sz w:val="28"/>
          <w:szCs w:val="28"/>
          <w:rtl/>
        </w:rPr>
        <w:t>שבוע 3-4 :</w:t>
      </w:r>
      <w:r w:rsidRPr="00110223">
        <w:rPr>
          <w:rFonts w:cs="David"/>
          <w:b/>
          <w:bCs/>
          <w:sz w:val="28"/>
          <w:szCs w:val="28"/>
          <w:rtl/>
        </w:rPr>
        <w:t xml:space="preserve">  </w:t>
      </w:r>
      <w:r w:rsidRPr="00110223">
        <w:rPr>
          <w:rFonts w:cs="David"/>
          <w:b/>
          <w:bCs/>
          <w:sz w:val="28"/>
          <w:szCs w:val="28"/>
          <w:u w:val="single"/>
          <w:rtl/>
        </w:rPr>
        <w:t>אלגברת מאורעות</w:t>
      </w:r>
      <w:r w:rsidRPr="00110223">
        <w:rPr>
          <w:rFonts w:cs="David"/>
          <w:sz w:val="28"/>
          <w:szCs w:val="28"/>
          <w:rtl/>
        </w:rPr>
        <w:t xml:space="preserve"> – הסתברות מותנה, משפטים יסודיים,מאורעות  תלויים ובלתי תלויים ,  נוסחת  בייס  ונוסחת הסתברות השלמה.</w:t>
      </w:r>
    </w:p>
    <w:p w:rsidR="00B1403E" w:rsidRPr="00110223" w:rsidRDefault="00B1403E" w:rsidP="009164B8">
      <w:pPr>
        <w:rPr>
          <w:rFonts w:cs="David"/>
          <w:szCs w:val="28"/>
          <w:rtl/>
        </w:rPr>
      </w:pPr>
    </w:p>
    <w:p w:rsidR="00B1403E" w:rsidRPr="00110223" w:rsidRDefault="00B1403E" w:rsidP="009164B8">
      <w:pPr>
        <w:ind w:left="1260" w:hanging="1260"/>
        <w:rPr>
          <w:rFonts w:cs="David"/>
          <w:szCs w:val="28"/>
          <w:rtl/>
        </w:rPr>
      </w:pPr>
      <w:r w:rsidRPr="00110223">
        <w:rPr>
          <w:rFonts w:cs="David"/>
          <w:szCs w:val="28"/>
          <w:rtl/>
        </w:rPr>
        <w:t xml:space="preserve">שבוע  5-6 </w:t>
      </w:r>
      <w:r w:rsidRPr="00110223">
        <w:rPr>
          <w:rFonts w:cs="David"/>
          <w:sz w:val="28"/>
          <w:szCs w:val="28"/>
          <w:rtl/>
        </w:rPr>
        <w:t>:</w:t>
      </w:r>
      <w:r w:rsidRPr="00110223">
        <w:rPr>
          <w:rFonts w:cs="David"/>
          <w:b/>
          <w:bCs/>
          <w:sz w:val="28"/>
          <w:szCs w:val="28"/>
          <w:u w:val="single"/>
          <w:rtl/>
        </w:rPr>
        <w:t xml:space="preserve"> הסתברות וקומבינטוריקה</w:t>
      </w:r>
      <w:r w:rsidRPr="00110223">
        <w:rPr>
          <w:rFonts w:cs="David"/>
          <w:szCs w:val="32"/>
          <w:rtl/>
        </w:rPr>
        <w:t xml:space="preserve">- </w:t>
      </w:r>
      <w:r w:rsidRPr="00110223">
        <w:rPr>
          <w:rFonts w:cs="David"/>
          <w:szCs w:val="28"/>
          <w:rtl/>
        </w:rPr>
        <w:t>מרחב מגדם סימטרי, חישוב הסתברות בעזרת -נוסחאות בסיסיות בקומבינטוריקה, תמורות, חליפות וצירופים.</w:t>
      </w:r>
    </w:p>
    <w:p w:rsidR="00B1403E" w:rsidRPr="00110223" w:rsidRDefault="00B1403E" w:rsidP="009164B8">
      <w:pPr>
        <w:ind w:left="1260" w:hanging="1260"/>
        <w:rPr>
          <w:rFonts w:cs="David"/>
          <w:szCs w:val="28"/>
          <w:rtl/>
        </w:rPr>
      </w:pPr>
    </w:p>
    <w:p w:rsidR="00B1403E" w:rsidRPr="00110223" w:rsidRDefault="00B1403E" w:rsidP="009164B8">
      <w:pPr>
        <w:rPr>
          <w:rFonts w:cs="David"/>
          <w:sz w:val="28"/>
          <w:szCs w:val="28"/>
          <w:rtl/>
        </w:rPr>
      </w:pPr>
      <w:r w:rsidRPr="00110223">
        <w:rPr>
          <w:rFonts w:cs="David"/>
          <w:szCs w:val="28"/>
          <w:rtl/>
        </w:rPr>
        <w:t xml:space="preserve"> </w:t>
      </w:r>
      <w:r w:rsidRPr="00110223">
        <w:rPr>
          <w:rFonts w:cs="David"/>
          <w:sz w:val="28"/>
          <w:szCs w:val="28"/>
          <w:rtl/>
        </w:rPr>
        <w:t xml:space="preserve">שבוע  7-8 </w:t>
      </w:r>
      <w:r w:rsidRPr="00110223">
        <w:rPr>
          <w:rFonts w:cs="David"/>
          <w:b/>
          <w:bCs/>
          <w:sz w:val="28"/>
          <w:szCs w:val="28"/>
          <w:rtl/>
        </w:rPr>
        <w:t xml:space="preserve">:  </w:t>
      </w:r>
      <w:r w:rsidRPr="00110223">
        <w:rPr>
          <w:rFonts w:cs="David"/>
          <w:b/>
          <w:bCs/>
          <w:sz w:val="28"/>
          <w:szCs w:val="28"/>
          <w:u w:val="single"/>
          <w:rtl/>
        </w:rPr>
        <w:t>משתנה מקרי בדיד</w:t>
      </w:r>
      <w:r w:rsidRPr="00110223">
        <w:rPr>
          <w:rFonts w:cs="David"/>
          <w:sz w:val="28"/>
          <w:szCs w:val="28"/>
          <w:rtl/>
        </w:rPr>
        <w:t xml:space="preserve">- הגדרה ,טבלת ההתפלגות ,מומנטים , תוחלת                                      </w:t>
      </w:r>
    </w:p>
    <w:p w:rsidR="00B1403E" w:rsidRPr="00110223" w:rsidRDefault="00B1403E" w:rsidP="009164B8">
      <w:pPr>
        <w:ind w:left="1286" w:hanging="900"/>
        <w:rPr>
          <w:rFonts w:cs="David"/>
          <w:sz w:val="28"/>
          <w:szCs w:val="28"/>
          <w:rtl/>
        </w:rPr>
      </w:pPr>
      <w:r w:rsidRPr="00110223">
        <w:rPr>
          <w:rFonts w:cs="David"/>
          <w:sz w:val="28"/>
          <w:szCs w:val="28"/>
          <w:rtl/>
        </w:rPr>
        <w:lastRenderedPageBreak/>
        <w:t xml:space="preserve">            </w:t>
      </w:r>
      <w:r w:rsidRPr="00110223">
        <w:rPr>
          <w:rFonts w:cs="David"/>
          <w:b/>
          <w:bCs/>
          <w:sz w:val="28"/>
          <w:szCs w:val="28"/>
          <w:rtl/>
        </w:rPr>
        <w:t xml:space="preserve">   </w:t>
      </w:r>
      <w:r w:rsidRPr="00110223">
        <w:rPr>
          <w:rFonts w:cs="David"/>
          <w:sz w:val="28"/>
          <w:szCs w:val="28"/>
          <w:rtl/>
        </w:rPr>
        <w:t>ושונות  ותכנותיהם</w:t>
      </w:r>
      <w:r w:rsidRPr="00110223">
        <w:rPr>
          <w:rFonts w:cs="David"/>
          <w:sz w:val="28"/>
          <w:szCs w:val="28"/>
          <w:rtl/>
          <w:lang w:val="ru-RU"/>
        </w:rPr>
        <w:t>,</w:t>
      </w:r>
      <w:r w:rsidRPr="00110223">
        <w:rPr>
          <w:rFonts w:cs="David"/>
          <w:b/>
          <w:bCs/>
          <w:sz w:val="28"/>
          <w:szCs w:val="28"/>
          <w:rtl/>
        </w:rPr>
        <w:t xml:space="preserve"> </w:t>
      </w:r>
      <w:r w:rsidRPr="00110223">
        <w:rPr>
          <w:rFonts w:cs="David"/>
          <w:sz w:val="28"/>
          <w:szCs w:val="28"/>
          <w:rtl/>
        </w:rPr>
        <w:t>התפלגויות מיוחדת: בינומית , גיאומטרית , פואסון, היפרגיאומטרית.</w:t>
      </w:r>
    </w:p>
    <w:p w:rsidR="00B1403E" w:rsidRPr="00110223" w:rsidRDefault="00B1403E" w:rsidP="009164B8">
      <w:pPr>
        <w:ind w:left="926" w:hanging="900"/>
        <w:rPr>
          <w:rFonts w:cs="David"/>
          <w:sz w:val="28"/>
          <w:szCs w:val="28"/>
          <w:rtl/>
        </w:rPr>
      </w:pPr>
    </w:p>
    <w:p w:rsidR="00B1403E" w:rsidRPr="00110223" w:rsidRDefault="00B1403E" w:rsidP="009164B8">
      <w:pPr>
        <w:ind w:left="1260" w:hanging="1260"/>
        <w:rPr>
          <w:rFonts w:cs="David"/>
          <w:sz w:val="28"/>
          <w:szCs w:val="28"/>
          <w:rtl/>
          <w:lang w:val="ru-RU"/>
        </w:rPr>
      </w:pPr>
      <w:r w:rsidRPr="00110223">
        <w:rPr>
          <w:rFonts w:cs="David"/>
          <w:sz w:val="28"/>
          <w:szCs w:val="28"/>
          <w:rtl/>
        </w:rPr>
        <w:t xml:space="preserve">שבוע </w:t>
      </w:r>
      <w:r w:rsidRPr="00110223">
        <w:rPr>
          <w:rFonts w:cs="David"/>
          <w:sz w:val="28"/>
          <w:szCs w:val="28"/>
        </w:rPr>
        <w:t>9-10</w:t>
      </w:r>
      <w:r w:rsidRPr="00110223">
        <w:rPr>
          <w:rFonts w:cs="David"/>
          <w:sz w:val="28"/>
          <w:szCs w:val="28"/>
          <w:rtl/>
        </w:rPr>
        <w:t xml:space="preserve">:  </w:t>
      </w:r>
      <w:r w:rsidRPr="00110223">
        <w:rPr>
          <w:rFonts w:cs="David"/>
          <w:b/>
          <w:bCs/>
          <w:sz w:val="28"/>
          <w:szCs w:val="28"/>
          <w:u w:val="single"/>
          <w:rtl/>
        </w:rPr>
        <w:t>משתנה  מקרי  רציף</w:t>
      </w:r>
      <w:r w:rsidRPr="00110223">
        <w:rPr>
          <w:rFonts w:cs="David"/>
          <w:b/>
          <w:bCs/>
          <w:sz w:val="28"/>
          <w:szCs w:val="28"/>
          <w:rtl/>
        </w:rPr>
        <w:t xml:space="preserve">- </w:t>
      </w:r>
      <w:r w:rsidRPr="00110223">
        <w:rPr>
          <w:rFonts w:cs="David"/>
          <w:sz w:val="28"/>
          <w:szCs w:val="28"/>
          <w:rtl/>
        </w:rPr>
        <w:t xml:space="preserve">פונקצית הצפיפות ופונקצית התפלגות של משתנה רציף ותכונותיהן, התפלגויות מיוחדות : התפלגות אחידה , התפלגות  אקספוננציאלית , התפלגות נורמאלית. </w:t>
      </w:r>
    </w:p>
    <w:p w:rsidR="00B1403E" w:rsidRPr="00110223" w:rsidRDefault="00B1403E" w:rsidP="009164B8">
      <w:pPr>
        <w:ind w:left="1260" w:hanging="1260"/>
        <w:rPr>
          <w:rFonts w:cs="David"/>
          <w:sz w:val="28"/>
          <w:szCs w:val="28"/>
          <w:rtl/>
          <w:lang w:val="ru-RU"/>
        </w:rPr>
      </w:pPr>
    </w:p>
    <w:p w:rsidR="00B1403E" w:rsidRPr="00110223" w:rsidRDefault="00B1403E" w:rsidP="009164B8">
      <w:pPr>
        <w:ind w:left="1260" w:hanging="1260"/>
        <w:rPr>
          <w:rFonts w:cs="David"/>
          <w:sz w:val="28"/>
          <w:szCs w:val="28"/>
          <w:rtl/>
        </w:rPr>
      </w:pPr>
      <w:r w:rsidRPr="00110223">
        <w:rPr>
          <w:rFonts w:cs="David"/>
          <w:sz w:val="28"/>
          <w:szCs w:val="28"/>
          <w:rtl/>
        </w:rPr>
        <w:t xml:space="preserve">שבוע </w:t>
      </w:r>
      <w:r w:rsidRPr="00110223">
        <w:rPr>
          <w:rFonts w:cs="David"/>
          <w:sz w:val="28"/>
          <w:szCs w:val="28"/>
        </w:rPr>
        <w:t xml:space="preserve"> :  11-12</w:t>
      </w:r>
      <w:r w:rsidRPr="00110223">
        <w:rPr>
          <w:rFonts w:cs="David"/>
          <w:b/>
          <w:bCs/>
          <w:sz w:val="28"/>
          <w:szCs w:val="28"/>
          <w:u w:val="single"/>
          <w:rtl/>
        </w:rPr>
        <w:t>משפט הגבול המרכזי</w:t>
      </w:r>
      <w:r w:rsidRPr="00110223">
        <w:rPr>
          <w:rFonts w:cs="David"/>
          <w:sz w:val="28"/>
          <w:szCs w:val="28"/>
          <w:rtl/>
        </w:rPr>
        <w:t>-  התפלגות של סכום המדגם, התפלגות של ממוצע מדגמי,   קירוב נורמאלי למשתנה בינומי</w:t>
      </w:r>
      <w:r w:rsidRPr="00110223">
        <w:rPr>
          <w:rFonts w:cs="David"/>
          <w:b/>
          <w:bCs/>
          <w:sz w:val="28"/>
          <w:szCs w:val="28"/>
          <w:rtl/>
        </w:rPr>
        <w:t xml:space="preserve"> </w:t>
      </w:r>
      <w:r w:rsidRPr="00110223">
        <w:rPr>
          <w:rFonts w:cs="David"/>
          <w:sz w:val="28"/>
          <w:szCs w:val="28"/>
          <w:rtl/>
        </w:rPr>
        <w:t>.</w:t>
      </w:r>
    </w:p>
    <w:p w:rsidR="00B1403E" w:rsidRPr="00110223" w:rsidRDefault="00B1403E" w:rsidP="009164B8">
      <w:pPr>
        <w:ind w:left="1260" w:hanging="1260"/>
        <w:rPr>
          <w:rFonts w:cs="David"/>
          <w:sz w:val="28"/>
          <w:szCs w:val="28"/>
          <w:rtl/>
        </w:rPr>
      </w:pPr>
    </w:p>
    <w:p w:rsidR="00B1403E" w:rsidRPr="00110223" w:rsidRDefault="00B1403E" w:rsidP="009164B8">
      <w:pPr>
        <w:ind w:left="1260" w:hanging="1260"/>
        <w:rPr>
          <w:rFonts w:cs="David"/>
          <w:rtl/>
        </w:rPr>
      </w:pPr>
      <w:r w:rsidRPr="00110223">
        <w:rPr>
          <w:rFonts w:cs="David"/>
          <w:sz w:val="28"/>
          <w:szCs w:val="28"/>
          <w:rtl/>
        </w:rPr>
        <w:t xml:space="preserve">שבוע 13  :   </w:t>
      </w:r>
      <w:r w:rsidRPr="00110223">
        <w:rPr>
          <w:rFonts w:cs="David"/>
          <w:b/>
          <w:bCs/>
          <w:sz w:val="28"/>
          <w:szCs w:val="28"/>
          <w:u w:val="single"/>
          <w:rtl/>
        </w:rPr>
        <w:t>רווח בר-סמך</w:t>
      </w:r>
      <w:r w:rsidRPr="00110223">
        <w:rPr>
          <w:rFonts w:cs="David"/>
          <w:b/>
          <w:bCs/>
          <w:sz w:val="28"/>
          <w:szCs w:val="28"/>
          <w:rtl/>
        </w:rPr>
        <w:t xml:space="preserve"> - </w:t>
      </w:r>
      <w:r w:rsidRPr="00110223">
        <w:rPr>
          <w:rFonts w:cs="David"/>
          <w:sz w:val="28"/>
          <w:szCs w:val="28"/>
          <w:rtl/>
        </w:rPr>
        <w:t>רווח</w:t>
      </w:r>
      <w:r w:rsidRPr="00110223">
        <w:rPr>
          <w:rFonts w:cs="David"/>
          <w:b/>
          <w:bCs/>
          <w:sz w:val="28"/>
          <w:szCs w:val="28"/>
          <w:rtl/>
        </w:rPr>
        <w:t xml:space="preserve"> </w:t>
      </w:r>
      <w:r w:rsidRPr="00110223">
        <w:rPr>
          <w:rFonts w:cs="David"/>
          <w:sz w:val="28"/>
          <w:szCs w:val="28"/>
          <w:rtl/>
        </w:rPr>
        <w:t xml:space="preserve"> בר-סמך לממוצע (סטיית תקן ידועה),  רווח בר-סמך לפרופורציה.</w:t>
      </w:r>
    </w:p>
    <w:p w:rsidR="00B1403E" w:rsidRPr="00110223" w:rsidRDefault="00B1403E" w:rsidP="009164B8">
      <w:pPr>
        <w:rPr>
          <w:rFonts w:cs="David"/>
          <w:rtl/>
        </w:rPr>
      </w:pPr>
    </w:p>
    <w:p w:rsidR="00E168BB" w:rsidRPr="00110223" w:rsidRDefault="00E168BB" w:rsidP="00E168BB">
      <w:pPr>
        <w:rPr>
          <w:rFonts w:ascii="Arial Unicode MS" w:eastAsia="Arial Unicode MS" w:hAnsi="Arial Unicode MS" w:cs="Arial Unicode MS"/>
          <w:rtl/>
        </w:rPr>
      </w:pPr>
    </w:p>
    <w:p w:rsidR="00E168BB" w:rsidRPr="00110223" w:rsidRDefault="00E168BB" w:rsidP="00E168BB">
      <w:pPr>
        <w:ind w:left="26"/>
        <w:rPr>
          <w:rFonts w:ascii="Arial Unicode MS" w:eastAsia="Arial Unicode MS" w:hAnsi="Arial Unicode MS" w:cs="Arial Unicode MS"/>
        </w:rPr>
      </w:pPr>
      <w:r w:rsidRPr="00110223">
        <w:rPr>
          <w:rFonts w:ascii="Arial Unicode MS" w:eastAsia="Arial Unicode MS" w:hAnsi="Arial Unicode MS" w:cs="Arial Unicode MS"/>
          <w:b/>
          <w:bCs/>
          <w:rtl/>
        </w:rPr>
        <w:t xml:space="preserve">     </w:t>
      </w:r>
      <w:r w:rsidRPr="00110223">
        <w:rPr>
          <w:rFonts w:ascii="Arial Unicode MS" w:eastAsia="Arial Unicode MS" w:hAnsi="Arial Unicode MS" w:cs="Arial Unicode MS"/>
          <w:b/>
          <w:bCs/>
          <w:u w:val="single"/>
          <w:rtl/>
        </w:rPr>
        <w:t>דרישות קדם</w:t>
      </w:r>
      <w:r w:rsidRPr="00110223">
        <w:rPr>
          <w:rFonts w:ascii="Arial Unicode MS" w:eastAsia="Arial Unicode MS" w:hAnsi="Arial Unicode MS" w:cs="Arial Unicode MS"/>
          <w:b/>
          <w:bCs/>
          <w:rtl/>
        </w:rPr>
        <w:t xml:space="preserve">: </w:t>
      </w:r>
      <w:r w:rsidRPr="00110223">
        <w:rPr>
          <w:rFonts w:ascii="Arial Unicode MS" w:eastAsia="Arial Unicode MS" w:hAnsi="Arial Unicode MS" w:cs="Arial Unicode MS" w:hint="cs"/>
          <w:rtl/>
        </w:rPr>
        <w:t>חדו"א 1</w:t>
      </w:r>
    </w:p>
    <w:p w:rsidR="00E168BB" w:rsidRPr="00110223" w:rsidRDefault="00E168BB" w:rsidP="00E168BB">
      <w:pPr>
        <w:rPr>
          <w:rFonts w:ascii="Arial Unicode MS" w:eastAsia="Arial Unicode MS" w:hAnsi="Arial Unicode MS" w:cs="Arial Unicode MS"/>
          <w:b/>
          <w:bCs/>
          <w:rtl/>
        </w:rPr>
      </w:pPr>
    </w:p>
    <w:p w:rsidR="00E168BB" w:rsidRPr="00110223" w:rsidRDefault="00E168BB" w:rsidP="00E168BB">
      <w:pPr>
        <w:ind w:left="226" w:firstLine="26"/>
        <w:rPr>
          <w:rFonts w:ascii="Arial Unicode MS" w:eastAsia="Arial Unicode MS" w:hAnsi="Arial Unicode MS" w:cs="Arial Unicode MS"/>
        </w:rPr>
      </w:pPr>
      <w:r w:rsidRPr="00110223">
        <w:rPr>
          <w:rFonts w:ascii="Arial Unicode MS" w:eastAsia="Arial Unicode MS" w:hAnsi="Arial Unicode MS" w:cs="Arial Unicode MS"/>
          <w:b/>
          <w:bCs/>
          <w:rtl/>
        </w:rPr>
        <w:t xml:space="preserve"> </w:t>
      </w:r>
      <w:r w:rsidRPr="00110223">
        <w:rPr>
          <w:rFonts w:ascii="Arial Unicode MS" w:eastAsia="Arial Unicode MS" w:hAnsi="Arial Unicode MS" w:cs="Arial Unicode MS"/>
          <w:b/>
          <w:bCs/>
          <w:u w:val="single"/>
          <w:rtl/>
        </w:rPr>
        <w:t>חובות / דרישות / מטלות</w:t>
      </w:r>
      <w:r w:rsidRPr="00110223">
        <w:rPr>
          <w:rFonts w:ascii="Arial Unicode MS" w:eastAsia="Arial Unicode MS" w:hAnsi="Arial Unicode MS" w:cs="Arial Unicode MS"/>
          <w:b/>
          <w:bCs/>
          <w:rtl/>
        </w:rPr>
        <w:t xml:space="preserve">: </w:t>
      </w:r>
      <w:r w:rsidRPr="00110223">
        <w:rPr>
          <w:rFonts w:ascii="Arial Unicode MS" w:eastAsia="Arial Unicode MS" w:hAnsi="Arial Unicode MS" w:cs="Arial Unicode MS" w:hint="cs"/>
          <w:rtl/>
        </w:rPr>
        <w:t>אין</w:t>
      </w:r>
    </w:p>
    <w:p w:rsidR="00E168BB" w:rsidRPr="00110223" w:rsidRDefault="00E168BB" w:rsidP="00E168BB">
      <w:pPr>
        <w:ind w:left="26"/>
        <w:rPr>
          <w:rFonts w:ascii="Arial Unicode MS" w:eastAsia="Arial Unicode MS" w:hAnsi="Arial Unicode MS" w:cs="Arial Unicode MS"/>
          <w:rtl/>
        </w:rPr>
      </w:pPr>
    </w:p>
    <w:p w:rsidR="00E168BB" w:rsidRPr="00110223" w:rsidRDefault="00E168BB" w:rsidP="000445D6">
      <w:pPr>
        <w:ind w:left="226" w:firstLine="26"/>
        <w:rPr>
          <w:rFonts w:ascii="Arial Unicode MS" w:eastAsia="Arial Unicode MS" w:hAnsi="Arial Unicode MS" w:cs="Arial Unicode MS"/>
          <w:rtl/>
        </w:rPr>
      </w:pPr>
      <w:r w:rsidRPr="00110223">
        <w:rPr>
          <w:rFonts w:ascii="Arial Unicode MS" w:eastAsia="Arial Unicode MS" w:hAnsi="Arial Unicode MS" w:cs="Arial Unicode MS"/>
          <w:b/>
          <w:bCs/>
          <w:rtl/>
        </w:rPr>
        <w:t xml:space="preserve"> </w:t>
      </w:r>
      <w:r w:rsidRPr="00110223">
        <w:rPr>
          <w:rFonts w:ascii="Arial Unicode MS" w:eastAsia="Arial Unicode MS" w:hAnsi="Arial Unicode MS" w:cs="Arial Unicode MS"/>
          <w:b/>
          <w:bCs/>
          <w:u w:val="single"/>
          <w:rtl/>
        </w:rPr>
        <w:t>מרכיבי הציון הסופי</w:t>
      </w:r>
      <w:r w:rsidRPr="00110223">
        <w:rPr>
          <w:rFonts w:ascii="Arial Unicode MS" w:eastAsia="Arial Unicode MS" w:hAnsi="Arial Unicode MS" w:cs="Arial Unicode MS"/>
          <w:b/>
          <w:bCs/>
          <w:rtl/>
        </w:rPr>
        <w:t xml:space="preserve"> (ציון מספרי / ציון עובר)</w:t>
      </w:r>
      <w:r w:rsidRPr="00110223">
        <w:rPr>
          <w:rFonts w:ascii="Arial Unicode MS" w:eastAsia="Arial Unicode MS" w:hAnsi="Arial Unicode MS" w:cs="Arial Unicode MS"/>
          <w:rtl/>
        </w:rPr>
        <w:t xml:space="preserve">: </w:t>
      </w:r>
      <w:r w:rsidR="000445D6">
        <w:rPr>
          <w:rFonts w:ascii="Arial Unicode MS" w:eastAsia="Arial Unicode MS" w:hAnsi="Arial Unicode MS" w:cs="Arial Unicode MS" w:hint="cs"/>
          <w:rtl/>
        </w:rPr>
        <w:t>9</w:t>
      </w:r>
      <w:r w:rsidRPr="00110223">
        <w:rPr>
          <w:rFonts w:ascii="Arial Unicode MS" w:eastAsia="Arial Unicode MS" w:hAnsi="Arial Unicode MS" w:cs="Arial Unicode MS" w:hint="cs"/>
          <w:rtl/>
        </w:rPr>
        <w:t>0% מבחן סופי</w:t>
      </w:r>
      <w:r w:rsidR="000445D6">
        <w:rPr>
          <w:rFonts w:ascii="Arial Unicode MS" w:eastAsia="Arial Unicode MS" w:hAnsi="Arial Unicode MS" w:cs="Arial Unicode MS" w:hint="cs"/>
          <w:rtl/>
        </w:rPr>
        <w:t>, 10% בוחן</w:t>
      </w:r>
    </w:p>
    <w:p w:rsidR="00E168BB" w:rsidRPr="00110223" w:rsidRDefault="00E168BB" w:rsidP="00E168BB">
      <w:pPr>
        <w:spacing w:line="360" w:lineRule="auto"/>
        <w:ind w:left="26"/>
        <w:rPr>
          <w:rFonts w:ascii="Arial Unicode MS" w:eastAsia="Arial Unicode MS" w:hAnsi="Arial Unicode MS" w:cs="Arial Unicode MS"/>
          <w:b/>
          <w:bCs/>
          <w:rtl/>
        </w:rPr>
      </w:pPr>
    </w:p>
    <w:p w:rsidR="00E168BB" w:rsidRPr="00110223" w:rsidRDefault="00722012" w:rsidP="00E168BB">
      <w:pPr>
        <w:tabs>
          <w:tab w:val="right" w:pos="-1"/>
        </w:tabs>
        <w:spacing w:line="360" w:lineRule="auto"/>
        <w:ind w:left="26"/>
        <w:rPr>
          <w:rFonts w:ascii="Arial Unicode MS" w:eastAsia="Arial Unicode MS" w:hAnsi="Arial Unicode MS" w:cs="Arial Unicode MS"/>
        </w:rPr>
      </w:pPr>
      <w:r>
        <w:rPr>
          <w:rFonts w:ascii="Arial Unicode MS" w:eastAsia="Arial Unicode MS" w:hAnsi="Arial Unicode MS" w:cs="Arial Unicode MS" w:hint="cs"/>
          <w:b/>
          <w:bCs/>
          <w:rtl/>
        </w:rPr>
        <w:t>ג</w:t>
      </w:r>
      <w:r w:rsidR="00E168BB" w:rsidRPr="00110223">
        <w:rPr>
          <w:rFonts w:ascii="Arial Unicode MS" w:eastAsia="Arial Unicode MS" w:hAnsi="Arial Unicode MS" w:cs="Arial Unicode MS"/>
          <w:b/>
          <w:bCs/>
          <w:rtl/>
        </w:rPr>
        <w:t>. ביבליוגרפיה:</w:t>
      </w:r>
      <w:r w:rsidR="00E168BB" w:rsidRPr="00110223">
        <w:rPr>
          <w:rFonts w:ascii="Arial Unicode MS" w:eastAsia="Arial Unicode MS" w:hAnsi="Arial Unicode MS" w:cs="Arial Unicode MS"/>
          <w:rtl/>
        </w:rPr>
        <w:t xml:space="preserve"> (חובה/רשות)</w:t>
      </w:r>
      <w:r w:rsidR="00E168BB" w:rsidRPr="00110223">
        <w:rPr>
          <w:rFonts w:ascii="Arial Unicode MS" w:eastAsia="Arial Unicode MS" w:hAnsi="Arial Unicode MS" w:cs="Arial Unicode MS" w:hint="cs"/>
          <w:rtl/>
        </w:rPr>
        <w:t>- מסודרת לפי נושאי הקורס</w:t>
      </w:r>
    </w:p>
    <w:p w:rsidR="00E168BB" w:rsidRPr="00110223" w:rsidRDefault="00E168BB" w:rsidP="00110223">
      <w:pPr>
        <w:numPr>
          <w:ilvl w:val="0"/>
          <w:numId w:val="3"/>
        </w:numPr>
        <w:tabs>
          <w:tab w:val="right" w:pos="-1"/>
        </w:tabs>
        <w:spacing w:line="360" w:lineRule="auto"/>
        <w:ind w:left="-1" w:firstLine="0"/>
        <w:rPr>
          <w:rFonts w:ascii="Arial" w:eastAsia="Arial" w:hAnsi="Arial" w:cs="Arial"/>
          <w:rtl/>
        </w:rPr>
      </w:pPr>
      <w:r w:rsidRPr="00110223">
        <w:rPr>
          <w:rFonts w:ascii="Arial" w:eastAsia="Arial" w:hAnsi="Arial" w:cs="Arial" w:hint="cs"/>
        </w:rPr>
        <w:t>S</w:t>
      </w:r>
      <w:r w:rsidRPr="00110223">
        <w:rPr>
          <w:rFonts w:ascii="Arial" w:eastAsia="Arial" w:hAnsi="Arial" w:cs="Arial"/>
        </w:rPr>
        <w:t xml:space="preserve">heldon </w:t>
      </w:r>
      <w:proofErr w:type="spellStart"/>
      <w:r w:rsidRPr="00110223">
        <w:rPr>
          <w:rFonts w:ascii="Arial" w:eastAsia="Arial" w:hAnsi="Arial" w:cs="Arial"/>
        </w:rPr>
        <w:t>M.,Ross</w:t>
      </w:r>
      <w:proofErr w:type="spellEnd"/>
      <w:r w:rsidRPr="00110223">
        <w:rPr>
          <w:rFonts w:ascii="Arial" w:eastAsia="Arial" w:hAnsi="Arial" w:cs="Arial"/>
        </w:rPr>
        <w:t>, A First course in Probability, Prentice Hall, 1998</w:t>
      </w:r>
    </w:p>
    <w:p w:rsidR="00E168BB" w:rsidRPr="00110223" w:rsidRDefault="00E168BB" w:rsidP="00E168BB">
      <w:pPr>
        <w:spacing w:line="360" w:lineRule="auto"/>
        <w:ind w:left="26"/>
        <w:rPr>
          <w:rFonts w:ascii="Arial" w:eastAsia="Arial" w:hAnsi="Arial" w:cs="Arial"/>
          <w:rtl/>
        </w:rPr>
      </w:pPr>
      <w:r w:rsidRPr="00110223">
        <w:rPr>
          <w:rFonts w:ascii="Arial" w:eastAsia="Arial" w:hAnsi="Arial" w:cs="Arial" w:hint="cs"/>
          <w:rtl/>
        </w:rPr>
        <w:t xml:space="preserve"> </w:t>
      </w:r>
      <w:r w:rsidRPr="00110223">
        <w:rPr>
          <w:rFonts w:ascii="Arial" w:eastAsia="Arial" w:hAnsi="Arial" w:cs="Arial"/>
          <w:rtl/>
        </w:rPr>
        <w:tab/>
      </w:r>
      <w:r w:rsidRPr="00110223">
        <w:rPr>
          <w:rFonts w:ascii="Arial" w:eastAsia="Arial" w:hAnsi="Arial" w:cs="Arial" w:hint="cs"/>
          <w:rtl/>
        </w:rPr>
        <w:t>(קיים תרגום לעברית של הספר בהוצאת האוניברסיטה הפתוחה)</w:t>
      </w:r>
    </w:p>
    <w:p w:rsidR="00E168BB" w:rsidRPr="00110223" w:rsidRDefault="00E168BB" w:rsidP="00E168BB">
      <w:pPr>
        <w:numPr>
          <w:ilvl w:val="0"/>
          <w:numId w:val="3"/>
        </w:numPr>
        <w:spacing w:line="360" w:lineRule="auto"/>
        <w:ind w:left="0" w:firstLine="0"/>
        <w:rPr>
          <w:rFonts w:ascii="Arial" w:eastAsia="Arial" w:hAnsi="Arial" w:cs="Arial"/>
        </w:rPr>
      </w:pPr>
      <w:r w:rsidRPr="00110223">
        <w:rPr>
          <w:rFonts w:ascii="Arial" w:eastAsia="Arial" w:hAnsi="Arial" w:cs="Arial" w:hint="cs"/>
          <w:rtl/>
        </w:rPr>
        <w:t xml:space="preserve">אלונה רביב, תלמה לביתן, מבוא הסתברות וסטטיסטיקה. חלק א': הסתברות, </w:t>
      </w:r>
      <w:r w:rsidRPr="00110223">
        <w:rPr>
          <w:rFonts w:ascii="Arial" w:eastAsia="Arial" w:hAnsi="Arial" w:cs="Arial"/>
          <w:rtl/>
        </w:rPr>
        <w:tab/>
      </w:r>
      <w:r w:rsidRPr="00110223">
        <w:rPr>
          <w:rFonts w:ascii="Arial" w:eastAsia="Arial" w:hAnsi="Arial" w:cs="Arial" w:hint="cs"/>
          <w:rtl/>
        </w:rPr>
        <w:t>הוצאת עמיחי, 1994.</w:t>
      </w:r>
    </w:p>
    <w:p w:rsidR="00E168BB" w:rsidRPr="00110223" w:rsidRDefault="00E168BB" w:rsidP="00E168BB">
      <w:pPr>
        <w:numPr>
          <w:ilvl w:val="0"/>
          <w:numId w:val="3"/>
        </w:numPr>
        <w:spacing w:line="360" w:lineRule="auto"/>
        <w:ind w:left="0" w:firstLine="0"/>
        <w:rPr>
          <w:rFonts w:ascii="Arial" w:eastAsia="Arial" w:hAnsi="Arial" w:cs="Arial"/>
        </w:rPr>
      </w:pPr>
      <w:r w:rsidRPr="00110223">
        <w:rPr>
          <w:rFonts w:ascii="Arial" w:eastAsia="Arial" w:hAnsi="Arial" w:cs="Arial"/>
        </w:rPr>
        <w:t>William W. Hines, Douglas C. Montgomery, Probability and Statistics in</w:t>
      </w:r>
      <w:r w:rsidRPr="00110223">
        <w:rPr>
          <w:rFonts w:ascii="Arial" w:eastAsia="Arial" w:hAnsi="Arial" w:cs="Arial"/>
          <w:rtl/>
        </w:rPr>
        <w:tab/>
      </w:r>
      <w:r w:rsidRPr="00110223">
        <w:rPr>
          <w:rFonts w:ascii="Arial" w:eastAsia="Arial" w:hAnsi="Arial" w:cs="Arial"/>
        </w:rPr>
        <w:t>Engineering and Management Science, John Wiley &amp; Sons' 1990</w:t>
      </w:r>
    </w:p>
    <w:p w:rsidR="00E168BB" w:rsidRPr="00110223" w:rsidRDefault="00E168BB" w:rsidP="00110223">
      <w:pPr>
        <w:numPr>
          <w:ilvl w:val="0"/>
          <w:numId w:val="3"/>
        </w:numPr>
        <w:spacing w:line="360" w:lineRule="auto"/>
        <w:ind w:left="708" w:hanging="680"/>
        <w:rPr>
          <w:rFonts w:ascii="Arial" w:eastAsia="Arial" w:hAnsi="Arial" w:cs="Arial"/>
          <w:rtl/>
        </w:rPr>
      </w:pPr>
      <w:r w:rsidRPr="00110223">
        <w:rPr>
          <w:rFonts w:ascii="Arial" w:eastAsia="Arial" w:hAnsi="Arial" w:cs="Arial" w:hint="cs"/>
          <w:rtl/>
        </w:rPr>
        <w:t xml:space="preserve">אלונה רביב, תלמה לביתן, מבוא הסתברות וסטטיסטיקה, חלק ב': הסקה </w:t>
      </w:r>
      <w:r w:rsidRPr="00110223">
        <w:rPr>
          <w:rFonts w:ascii="Arial" w:eastAsia="Arial" w:hAnsi="Arial" w:cs="Arial"/>
          <w:rtl/>
        </w:rPr>
        <w:tab/>
      </w:r>
      <w:r w:rsidRPr="00110223">
        <w:rPr>
          <w:rFonts w:ascii="Arial" w:eastAsia="Arial" w:hAnsi="Arial" w:cs="Arial" w:hint="cs"/>
          <w:rtl/>
        </w:rPr>
        <w:t xml:space="preserve">סטטיסטית, </w:t>
      </w:r>
      <w:r w:rsidR="00110223" w:rsidRPr="00110223">
        <w:rPr>
          <w:rFonts w:ascii="Arial" w:eastAsia="Arial" w:hAnsi="Arial" w:cs="Arial"/>
        </w:rPr>
        <w:t xml:space="preserve"> </w:t>
      </w:r>
      <w:r w:rsidRPr="00110223">
        <w:rPr>
          <w:rFonts w:ascii="Arial" w:eastAsia="Arial" w:hAnsi="Arial" w:cs="Arial" w:hint="cs"/>
          <w:rtl/>
        </w:rPr>
        <w:t>הוצאת עמיחי, 1994.</w:t>
      </w:r>
    </w:p>
    <w:p w:rsidR="00E168BB" w:rsidRPr="00110223" w:rsidRDefault="00E168BB" w:rsidP="00110223">
      <w:pPr>
        <w:numPr>
          <w:ilvl w:val="0"/>
          <w:numId w:val="3"/>
        </w:numPr>
        <w:spacing w:line="360" w:lineRule="auto"/>
        <w:ind w:left="-1" w:firstLine="1"/>
        <w:rPr>
          <w:rFonts w:ascii="Arial" w:eastAsia="Arial" w:hAnsi="Arial" w:cs="Arial"/>
        </w:rPr>
      </w:pPr>
      <w:r w:rsidRPr="00110223">
        <w:rPr>
          <w:rFonts w:ascii="Arial" w:eastAsia="Arial" w:hAnsi="Arial" w:cs="Arial" w:hint="cs"/>
          <w:rtl/>
        </w:rPr>
        <w:t>שולה ישראלית. סטטיסטיקה הלכה למעשה, "לוגים מערכות יעוץ והדרכה", 1999.</w:t>
      </w:r>
    </w:p>
    <w:p w:rsidR="00B1403E" w:rsidRPr="00110223" w:rsidRDefault="00B1403E" w:rsidP="009164B8">
      <w:bookmarkStart w:id="0" w:name="_GoBack"/>
      <w:bookmarkEnd w:id="0"/>
    </w:p>
    <w:sectPr w:rsidR="00B1403E" w:rsidRPr="00110223" w:rsidSect="0057117A">
      <w:pgSz w:w="11906" w:h="16838"/>
      <w:pgMar w:top="1134" w:right="850" w:bottom="1134" w:left="1701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altName w:val="Times New Roman"/>
    <w:panose1 w:val="020E0502060401010101"/>
    <w:charset w:val="B1"/>
    <w:family w:val="auto"/>
    <w:pitch w:val="variable"/>
    <w:sig w:usb0="00000800" w:usb1="00000000" w:usb2="00000000" w:usb3="00000000" w:csb0="0000002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866C89"/>
    <w:multiLevelType w:val="hybridMultilevel"/>
    <w:tmpl w:val="99799376"/>
    <w:lvl w:ilvl="0" w:tplc="FFFFFFFF">
      <w:start w:val="1"/>
      <w:numFmt w:val="hebrew1"/>
      <w:lvlText w:val="%1."/>
      <w:lvlJc w:val="left"/>
      <w:pPr>
        <w:ind w:left="386" w:hanging="360"/>
      </w:pPr>
      <w:rPr>
        <w:rFonts w:hint="default"/>
        <w:b w:val="0"/>
        <w:bCs/>
        <w:color w:val="auto"/>
      </w:rPr>
    </w:lvl>
    <w:lvl w:ilvl="1" w:tplc="FFFFFFFF">
      <w:start w:val="1"/>
      <w:numFmt w:val="lowerLetter"/>
      <w:lvlText w:val="%2."/>
      <w:lvlJc w:val="left"/>
      <w:pPr>
        <w:ind w:left="1106" w:hanging="360"/>
      </w:pPr>
    </w:lvl>
    <w:lvl w:ilvl="2" w:tplc="FFFFFFFF">
      <w:start w:val="1"/>
      <w:numFmt w:val="lowerRoman"/>
      <w:lvlText w:val="%3."/>
      <w:lvlJc w:val="right"/>
      <w:pPr>
        <w:ind w:left="1826" w:hanging="180"/>
      </w:pPr>
    </w:lvl>
    <w:lvl w:ilvl="3" w:tplc="FFFFFFFF">
      <w:start w:val="1"/>
      <w:numFmt w:val="decimal"/>
      <w:lvlText w:val="%4."/>
      <w:lvlJc w:val="left"/>
      <w:pPr>
        <w:ind w:left="2546" w:hanging="360"/>
      </w:pPr>
    </w:lvl>
    <w:lvl w:ilvl="4" w:tplc="FFFFFFFF">
      <w:start w:val="1"/>
      <w:numFmt w:val="lowerLetter"/>
      <w:lvlText w:val="%5."/>
      <w:lvlJc w:val="left"/>
      <w:pPr>
        <w:ind w:left="3266" w:hanging="360"/>
      </w:pPr>
    </w:lvl>
    <w:lvl w:ilvl="5" w:tplc="FFFFFFFF">
      <w:start w:val="1"/>
      <w:numFmt w:val="lowerRoman"/>
      <w:lvlText w:val="%6."/>
      <w:lvlJc w:val="right"/>
      <w:pPr>
        <w:ind w:left="3986" w:hanging="180"/>
      </w:pPr>
    </w:lvl>
    <w:lvl w:ilvl="6" w:tplc="FFFFFFFF">
      <w:start w:val="1"/>
      <w:numFmt w:val="decimal"/>
      <w:lvlText w:val="%7."/>
      <w:lvlJc w:val="left"/>
      <w:pPr>
        <w:ind w:left="4706" w:hanging="360"/>
      </w:pPr>
    </w:lvl>
    <w:lvl w:ilvl="7" w:tplc="FFFFFFFF">
      <w:start w:val="1"/>
      <w:numFmt w:val="lowerLetter"/>
      <w:lvlText w:val="%8."/>
      <w:lvlJc w:val="left"/>
      <w:pPr>
        <w:ind w:left="5426" w:hanging="360"/>
      </w:pPr>
    </w:lvl>
    <w:lvl w:ilvl="8" w:tplc="FFFFFFFF">
      <w:start w:val="1"/>
      <w:numFmt w:val="lowerRoman"/>
      <w:lvlText w:val="%9."/>
      <w:lvlJc w:val="right"/>
      <w:pPr>
        <w:ind w:left="6146" w:hanging="180"/>
      </w:pPr>
    </w:lvl>
  </w:abstractNum>
  <w:abstractNum w:abstractNumId="1">
    <w:nsid w:val="66866C8B"/>
    <w:multiLevelType w:val="hybridMultilevel"/>
    <w:tmpl w:val="99799374"/>
    <w:lvl w:ilvl="0" w:tplc="FFFFFFFF">
      <w:start w:val="1"/>
      <w:numFmt w:val="decimal"/>
      <w:lvlText w:val="%1."/>
      <w:lvlJc w:val="left"/>
      <w:pPr>
        <w:ind w:left="7284" w:hanging="7284"/>
      </w:pPr>
      <w:rPr>
        <w:rFonts w:hint="default"/>
        <w:b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>
      <w:start w:val="1"/>
      <w:numFmt w:val="lowerLetter"/>
      <w:lvlText w:val="%5."/>
      <w:lvlJc w:val="left"/>
      <w:pPr>
        <w:ind w:left="3240" w:hanging="360"/>
      </w:pPr>
    </w:lvl>
    <w:lvl w:ilvl="5" w:tplc="FFFFFFFF">
      <w:start w:val="1"/>
      <w:numFmt w:val="lowerRoman"/>
      <w:lvlText w:val="%6."/>
      <w:lvlJc w:val="right"/>
      <w:pPr>
        <w:ind w:left="3960" w:hanging="180"/>
      </w:pPr>
    </w:lvl>
    <w:lvl w:ilvl="6" w:tplc="FFFFFFFF">
      <w:start w:val="1"/>
      <w:numFmt w:val="decimal"/>
      <w:lvlText w:val="%7."/>
      <w:lvlJc w:val="left"/>
      <w:pPr>
        <w:ind w:left="4680" w:hanging="360"/>
      </w:pPr>
    </w:lvl>
    <w:lvl w:ilvl="7" w:tplc="FFFFFFFF">
      <w:start w:val="1"/>
      <w:numFmt w:val="lowerLetter"/>
      <w:lvlText w:val="%8."/>
      <w:lvlJc w:val="left"/>
      <w:pPr>
        <w:ind w:left="5400" w:hanging="360"/>
      </w:pPr>
    </w:lvl>
    <w:lvl w:ilvl="8" w:tplc="FFFFFFFF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66866C8D"/>
    <w:multiLevelType w:val="hybridMultilevel"/>
    <w:tmpl w:val="99799372"/>
    <w:lvl w:ilvl="0" w:tplc="0270C69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4D5647F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E08CE19C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D1EA737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D364656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C802A7BC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8946A79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B2A2998C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39DAC4D2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64B8"/>
    <w:rsid w:val="00006C23"/>
    <w:rsid w:val="000445D6"/>
    <w:rsid w:val="00110223"/>
    <w:rsid w:val="001A45D5"/>
    <w:rsid w:val="001D33A2"/>
    <w:rsid w:val="0022292E"/>
    <w:rsid w:val="00353BEF"/>
    <w:rsid w:val="00431325"/>
    <w:rsid w:val="00441B33"/>
    <w:rsid w:val="0057117A"/>
    <w:rsid w:val="00722012"/>
    <w:rsid w:val="00890F34"/>
    <w:rsid w:val="008B75D9"/>
    <w:rsid w:val="008C3F4B"/>
    <w:rsid w:val="009164B8"/>
    <w:rsid w:val="009568D2"/>
    <w:rsid w:val="00A57109"/>
    <w:rsid w:val="00B1403E"/>
    <w:rsid w:val="00B26C38"/>
    <w:rsid w:val="00B32EFC"/>
    <w:rsid w:val="00C81C35"/>
    <w:rsid w:val="00D16C94"/>
    <w:rsid w:val="00E168BB"/>
    <w:rsid w:val="00FD0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sz w:val="22"/>
        <w:szCs w:val="22"/>
        <w:lang w:val="en-US" w:eastAsia="en-US" w:bidi="he-IL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64B8"/>
    <w:pPr>
      <w:bidi/>
    </w:pPr>
    <w:rPr>
      <w:rFonts w:ascii="Times New Roman" w:eastAsia="Times New Roman" w:hAnsi="Times New Roman" w:cs="Times New Roman"/>
      <w:sz w:val="24"/>
      <w:szCs w:val="24"/>
      <w:lang w:eastAsia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sz w:val="22"/>
        <w:szCs w:val="22"/>
        <w:lang w:val="en-US" w:eastAsia="en-US" w:bidi="he-IL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64B8"/>
    <w:pPr>
      <w:bidi/>
    </w:pPr>
    <w:rPr>
      <w:rFonts w:ascii="Times New Roman" w:eastAsia="Times New Roman" w:hAnsi="Times New Roman" w:cs="Times New Roman"/>
      <w:sz w:val="24"/>
      <w:szCs w:val="24"/>
      <w:lang w:eastAsia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036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357</Words>
  <Characters>2037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הסתברות וסטטיסטיקה - סילבוס</vt:lpstr>
    </vt:vector>
  </TitlesOfParts>
  <Company>home</Company>
  <LinksUpToDate>false</LinksUpToDate>
  <CharactersWithSpaces>2390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הסתברות וסטטיסטיקה - סילבוס</dc:title>
  <dc:subject/>
  <dc:creator>U988</dc:creator>
  <cp:keywords/>
  <dc:description/>
  <cp:lastModifiedBy>m</cp:lastModifiedBy>
  <cp:revision>7</cp:revision>
  <dcterms:created xsi:type="dcterms:W3CDTF">2019-02-26T07:57:00Z</dcterms:created>
  <dcterms:modified xsi:type="dcterms:W3CDTF">2021-02-08T15:43:00Z</dcterms:modified>
</cp:coreProperties>
</file>